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78E18" w14:textId="77777777" w:rsidR="00FF13A1" w:rsidRDefault="009D0C0A">
      <w:pPr>
        <w:spacing w:line="600" w:lineRule="exact"/>
        <w:jc w:val="center"/>
        <w:rPr>
          <w:rFonts w:ascii="方正小标宋简体" w:eastAsia="方正小标宋简体" w:hAnsi="方正小标宋简体" w:cs="方正小标宋简体"/>
          <w:sz w:val="44"/>
          <w:szCs w:val="52"/>
        </w:rPr>
      </w:pPr>
      <w:r>
        <w:rPr>
          <w:rFonts w:ascii="方正小标宋简体" w:eastAsia="方正小标宋简体" w:hAnsi="方正小标宋简体" w:cs="方正小标宋简体" w:hint="eastAsia"/>
          <w:sz w:val="44"/>
          <w:szCs w:val="52"/>
        </w:rPr>
        <w:t>药品零售经营合</w:t>
      </w:r>
      <w:proofErr w:type="gramStart"/>
      <w:r>
        <w:rPr>
          <w:rFonts w:ascii="方正小标宋简体" w:eastAsia="方正小标宋简体" w:hAnsi="方正小标宋简体" w:cs="方正小标宋简体" w:hint="eastAsia"/>
          <w:sz w:val="44"/>
          <w:szCs w:val="52"/>
        </w:rPr>
        <w:t>规</w:t>
      </w:r>
      <w:proofErr w:type="gramEnd"/>
      <w:r>
        <w:rPr>
          <w:rFonts w:ascii="方正小标宋简体" w:eastAsia="方正小标宋简体" w:hAnsi="方正小标宋简体" w:cs="方正小标宋简体" w:hint="eastAsia"/>
          <w:sz w:val="44"/>
          <w:szCs w:val="52"/>
        </w:rPr>
        <w:t>指南</w:t>
      </w:r>
    </w:p>
    <w:p w14:paraId="791A2F3D" w14:textId="77777777" w:rsidR="00FF13A1" w:rsidRDefault="009D0C0A">
      <w:pPr>
        <w:spacing w:line="600" w:lineRule="exact"/>
        <w:jc w:val="center"/>
        <w:rPr>
          <w:rFonts w:ascii="方正小标宋简体" w:eastAsia="方正小标宋简体" w:hAnsi="方正小标宋简体" w:cs="方正小标宋简体"/>
          <w:sz w:val="44"/>
          <w:szCs w:val="52"/>
        </w:rPr>
      </w:pPr>
      <w:r>
        <w:rPr>
          <w:rFonts w:ascii="方正小标宋简体" w:eastAsia="方正小标宋简体" w:hAnsi="方正小标宋简体" w:cs="方正小标宋简体" w:hint="eastAsia"/>
          <w:sz w:val="44"/>
          <w:szCs w:val="52"/>
        </w:rPr>
        <w:t>（</w:t>
      </w:r>
      <w:r>
        <w:rPr>
          <w:rFonts w:ascii="方正小标宋简体" w:eastAsia="方正小标宋简体" w:hAnsi="方正小标宋简体" w:cs="方正小标宋简体" w:hint="eastAsia"/>
          <w:sz w:val="44"/>
          <w:szCs w:val="52"/>
        </w:rPr>
        <w:t>广告行为合</w:t>
      </w:r>
      <w:proofErr w:type="gramStart"/>
      <w:r>
        <w:rPr>
          <w:rFonts w:ascii="方正小标宋简体" w:eastAsia="方正小标宋简体" w:hAnsi="方正小标宋简体" w:cs="方正小标宋简体" w:hint="eastAsia"/>
          <w:sz w:val="44"/>
          <w:szCs w:val="52"/>
        </w:rPr>
        <w:t>规</w:t>
      </w:r>
      <w:proofErr w:type="gramEnd"/>
      <w:r>
        <w:rPr>
          <w:rFonts w:ascii="方正小标宋简体" w:eastAsia="方正小标宋简体" w:hAnsi="方正小标宋简体" w:cs="方正小标宋简体" w:hint="eastAsia"/>
          <w:sz w:val="44"/>
          <w:szCs w:val="52"/>
        </w:rPr>
        <w:t>指南</w:t>
      </w:r>
      <w:r>
        <w:rPr>
          <w:rFonts w:ascii="方正小标宋简体" w:eastAsia="方正小标宋简体" w:hAnsi="方正小标宋简体" w:cs="方正小标宋简体" w:hint="eastAsia"/>
          <w:sz w:val="44"/>
          <w:szCs w:val="52"/>
        </w:rPr>
        <w:t>）</w:t>
      </w:r>
    </w:p>
    <w:p w14:paraId="52F312BC" w14:textId="77777777" w:rsidR="00FF13A1" w:rsidRDefault="00FF13A1">
      <w:pPr>
        <w:spacing w:line="600" w:lineRule="exact"/>
        <w:rPr>
          <w:rFonts w:ascii="仿宋_GB2312" w:eastAsia="仿宋_GB2312" w:hAnsi="仿宋_GB2312" w:cs="仿宋_GB2312"/>
          <w:sz w:val="32"/>
          <w:szCs w:val="40"/>
        </w:rPr>
      </w:pPr>
    </w:p>
    <w:p w14:paraId="36CE3786" w14:textId="363F1C80" w:rsidR="00FF13A1" w:rsidRDefault="009D0C0A">
      <w:pPr>
        <w:rPr>
          <w:rFonts w:ascii="Times New Roman" w:eastAsia="仿宋_GB2312" w:hAnsi="Times New Roman" w:cs="仿宋_GB2312"/>
          <w:sz w:val="32"/>
          <w:szCs w:val="40"/>
        </w:rPr>
      </w:pPr>
      <w:r>
        <w:rPr>
          <w:rFonts w:ascii="Times New Roman" w:eastAsia="仿宋_GB2312" w:hAnsi="Times New Roman" w:cs="仿宋_GB2312" w:hint="eastAsia"/>
          <w:sz w:val="32"/>
          <w:szCs w:val="40"/>
        </w:rPr>
        <w:t>1.</w:t>
      </w:r>
      <w:r>
        <w:rPr>
          <w:rFonts w:ascii="Times New Roman" w:eastAsia="仿宋_GB2312" w:hAnsi="Times New Roman" w:cs="仿宋_GB2312" w:hint="eastAsia"/>
          <w:sz w:val="32"/>
          <w:szCs w:val="40"/>
        </w:rPr>
        <w:t>广告内容讲导向，符合社会主义核心价值观，以健康的表现形式表达广告内容，符合社会主义精神文明建设和弘扬中华优秀传统文化</w:t>
      </w:r>
      <w:r>
        <w:rPr>
          <w:rFonts w:ascii="Times New Roman" w:eastAsia="仿宋_GB2312" w:hAnsi="Times New Roman" w:cs="仿宋_GB2312" w:hint="eastAsia"/>
          <w:sz w:val="32"/>
          <w:szCs w:val="40"/>
        </w:rPr>
        <w:t>的要求。</w:t>
      </w:r>
    </w:p>
    <w:p w14:paraId="30FE3C7C" w14:textId="77777777" w:rsidR="00FF13A1" w:rsidRDefault="009D0C0A">
      <w:pPr>
        <w:rPr>
          <w:rFonts w:ascii="Times New Roman" w:eastAsia="仿宋_GB2312" w:hAnsi="Times New Roman" w:cs="仿宋_GB2312"/>
          <w:sz w:val="32"/>
          <w:szCs w:val="40"/>
        </w:rPr>
      </w:pPr>
      <w:r>
        <w:rPr>
          <w:rFonts w:ascii="Times New Roman" w:eastAsia="仿宋_GB2312" w:hAnsi="Times New Roman" w:cs="仿宋_GB2312" w:hint="eastAsia"/>
          <w:sz w:val="32"/>
          <w:szCs w:val="40"/>
        </w:rPr>
        <w:t>2.</w:t>
      </w:r>
      <w:r>
        <w:rPr>
          <w:rFonts w:ascii="Times New Roman" w:eastAsia="仿宋_GB2312" w:hAnsi="Times New Roman" w:cs="仿宋_GB2312" w:hint="eastAsia"/>
          <w:sz w:val="32"/>
          <w:szCs w:val="40"/>
        </w:rPr>
        <w:t>广告内容要真实合法，不得含有虚假或者引人误解的内容。广告中对商品的性能、功能、产地、用途、质量、成分、价格、生产者、有效期限、允诺等或者对服务的内容、提供者、形式、质量、价格、允诺等有表示的，应当准确、清楚、明白。广告中对服务的内容、提供者、</w:t>
      </w:r>
      <w:bookmarkStart w:id="0" w:name="_GoBack"/>
      <w:bookmarkEnd w:id="0"/>
      <w:r>
        <w:rPr>
          <w:rFonts w:ascii="Times New Roman" w:eastAsia="仿宋_GB2312" w:hAnsi="Times New Roman" w:cs="仿宋_GB2312" w:hint="eastAsia"/>
          <w:sz w:val="32"/>
          <w:szCs w:val="40"/>
        </w:rPr>
        <w:t>形</w:t>
      </w:r>
      <w:r>
        <w:rPr>
          <w:rFonts w:ascii="Times New Roman" w:eastAsia="仿宋_GB2312" w:hAnsi="Times New Roman" w:cs="仿宋_GB2312" w:hint="eastAsia"/>
          <w:sz w:val="32"/>
          <w:szCs w:val="40"/>
        </w:rPr>
        <w:t>式、价格、销售状况、曾获荣誉等信息，以及与服务有关的允诺等信息应当与实际情况相符，不得欺骗、误导消费者。广告中涉及专利产品或者专利方法的，应当标明专利号和专利种类。未取得专利权的，不得在广告中谎称取得专利权。禁止使用未授予专利权的专利申请和已经终止、撤销、无效的专利作广告。广告使用数据、统计资料、调查结果、文摘、引用语等引证内容的，应当真实、准确，并表明出处。引证内容有适用范围和有效期限的，应当明确表示。广告中表明推销的商品或者服务附带赠送的，应当明示所附带赠送商品或者服务的品种、规格、数量、期限和方式。</w:t>
      </w:r>
    </w:p>
    <w:p w14:paraId="23F0BD15" w14:textId="77777777" w:rsidR="00FF13A1" w:rsidRDefault="009D0C0A">
      <w:pPr>
        <w:rPr>
          <w:rFonts w:ascii="Times New Roman" w:eastAsia="仿宋_GB2312" w:hAnsi="Times New Roman" w:cs="仿宋_GB2312"/>
          <w:sz w:val="32"/>
          <w:szCs w:val="40"/>
        </w:rPr>
      </w:pPr>
      <w:r>
        <w:rPr>
          <w:rFonts w:ascii="Times New Roman" w:eastAsia="仿宋_GB2312" w:hAnsi="Times New Roman" w:cs="仿宋_GB2312" w:hint="eastAsia"/>
          <w:sz w:val="32"/>
          <w:szCs w:val="40"/>
        </w:rPr>
        <w:t>3.</w:t>
      </w:r>
      <w:r>
        <w:rPr>
          <w:rFonts w:ascii="Times New Roman" w:eastAsia="仿宋_GB2312" w:hAnsi="Times New Roman" w:cs="仿宋_GB2312" w:hint="eastAsia"/>
          <w:sz w:val="32"/>
          <w:szCs w:val="40"/>
        </w:rPr>
        <w:t>广告中不得出现禁用内容。不得使用中华人民共和国的国</w:t>
      </w:r>
      <w:r>
        <w:rPr>
          <w:rFonts w:ascii="Times New Roman" w:eastAsia="仿宋_GB2312" w:hAnsi="Times New Roman" w:cs="仿宋_GB2312" w:hint="eastAsia"/>
          <w:sz w:val="32"/>
          <w:szCs w:val="40"/>
        </w:rPr>
        <w:lastRenderedPageBreak/>
        <w:t>旗、国歌、国徽，军旗、军歌、军徽；不得使用国家机关、国家机关工作人员的名义或者形象；</w:t>
      </w:r>
      <w:proofErr w:type="gramStart"/>
      <w:r>
        <w:rPr>
          <w:rFonts w:ascii="Times New Roman" w:eastAsia="仿宋_GB2312" w:hAnsi="Times New Roman" w:cs="仿宋_GB2312" w:hint="eastAsia"/>
          <w:sz w:val="32"/>
          <w:szCs w:val="40"/>
        </w:rPr>
        <w:t>不</w:t>
      </w:r>
      <w:proofErr w:type="gramEnd"/>
      <w:r>
        <w:rPr>
          <w:rFonts w:ascii="Times New Roman" w:eastAsia="仿宋_GB2312" w:hAnsi="Times New Roman" w:cs="仿宋_GB2312" w:hint="eastAsia"/>
          <w:sz w:val="32"/>
          <w:szCs w:val="40"/>
        </w:rPr>
        <w:t>得用国家级、最高级、最佳等用语；不得损害国家的尊严或者利益，泄露国家秘密；不得妨碍社会安定，损害社会公共利益；不得危害人身、财产安全，泄露个人隐私；不得妨碍社会公共秩序或者违背社会良好风尚；不得含有淫秽、色情、赌博、迷信、恐怖、暴力的内容；不得含有民族、种族、宗教、性别歧视的内容；不得妨碍环境、自然资源或者文化遗产保护；不得出现法律、行政法规规定禁止的其他情形。广告不得</w:t>
      </w:r>
      <w:r>
        <w:rPr>
          <w:rFonts w:ascii="Times New Roman" w:eastAsia="仿宋_GB2312" w:hAnsi="Times New Roman" w:cs="仿宋_GB2312" w:hint="eastAsia"/>
          <w:sz w:val="32"/>
          <w:szCs w:val="40"/>
        </w:rPr>
        <w:t>损害未成年人和残疾人的身心健康。广告不得贬低其他生产经营者的商品或者服务。麻醉药品、精神药品、医疗用毒性药品、放射性药品等特殊药品，药品类易制毒化学品，以及戒毒治疗的药品、医疗器械和治疗方法，不得作广告。前款规定以外的处方药，只能在国务院卫生行政部门和国务院药品监督管理部门共同指定的医学、药学专业刊物上作广告。药品、医疗器械广告不得含有下列内容：</w:t>
      </w:r>
    </w:p>
    <w:p w14:paraId="45413E14" w14:textId="77777777" w:rsidR="00FF13A1" w:rsidRDefault="009D0C0A">
      <w:pPr>
        <w:rPr>
          <w:rFonts w:ascii="Times New Roman" w:eastAsia="仿宋_GB2312" w:hAnsi="Times New Roman" w:cs="仿宋_GB2312"/>
          <w:sz w:val="32"/>
          <w:szCs w:val="40"/>
        </w:rPr>
      </w:pPr>
      <w:r>
        <w:rPr>
          <w:rFonts w:ascii="Times New Roman" w:eastAsia="仿宋_GB2312" w:hAnsi="Times New Roman" w:cs="仿宋_GB2312" w:hint="eastAsia"/>
          <w:sz w:val="32"/>
          <w:szCs w:val="40"/>
        </w:rPr>
        <w:t>（</w:t>
      </w:r>
      <w:r>
        <w:rPr>
          <w:rFonts w:ascii="Times New Roman" w:eastAsia="仿宋_GB2312" w:hAnsi="Times New Roman" w:cs="仿宋_GB2312" w:hint="eastAsia"/>
          <w:sz w:val="32"/>
          <w:szCs w:val="40"/>
        </w:rPr>
        <w:t>1</w:t>
      </w:r>
      <w:r>
        <w:rPr>
          <w:rFonts w:ascii="Times New Roman" w:eastAsia="仿宋_GB2312" w:hAnsi="Times New Roman" w:cs="仿宋_GB2312" w:hint="eastAsia"/>
          <w:sz w:val="32"/>
          <w:szCs w:val="40"/>
        </w:rPr>
        <w:t>）表示功效、安全性的断言或者保证；</w:t>
      </w:r>
    </w:p>
    <w:p w14:paraId="0043BE7F" w14:textId="77777777" w:rsidR="00FF13A1" w:rsidRDefault="009D0C0A">
      <w:pPr>
        <w:rPr>
          <w:rFonts w:ascii="Times New Roman" w:eastAsia="仿宋_GB2312" w:hAnsi="Times New Roman" w:cs="仿宋_GB2312"/>
          <w:sz w:val="32"/>
          <w:szCs w:val="40"/>
        </w:rPr>
      </w:pPr>
      <w:r>
        <w:rPr>
          <w:rFonts w:ascii="Times New Roman" w:eastAsia="仿宋_GB2312" w:hAnsi="Times New Roman" w:cs="仿宋_GB2312" w:hint="eastAsia"/>
          <w:sz w:val="32"/>
          <w:szCs w:val="40"/>
        </w:rPr>
        <w:t>（</w:t>
      </w:r>
      <w:r>
        <w:rPr>
          <w:rFonts w:ascii="Times New Roman" w:eastAsia="仿宋_GB2312" w:hAnsi="Times New Roman" w:cs="仿宋_GB2312" w:hint="eastAsia"/>
          <w:sz w:val="32"/>
          <w:szCs w:val="40"/>
        </w:rPr>
        <w:t>2</w:t>
      </w:r>
      <w:r>
        <w:rPr>
          <w:rFonts w:ascii="Times New Roman" w:eastAsia="仿宋_GB2312" w:hAnsi="Times New Roman" w:cs="仿宋_GB2312" w:hint="eastAsia"/>
          <w:sz w:val="32"/>
          <w:szCs w:val="40"/>
        </w:rPr>
        <w:t>）说明治愈率或者有效率；</w:t>
      </w:r>
    </w:p>
    <w:p w14:paraId="21A90236" w14:textId="77777777" w:rsidR="00FF13A1" w:rsidRDefault="009D0C0A">
      <w:pPr>
        <w:rPr>
          <w:rFonts w:ascii="Times New Roman" w:eastAsia="仿宋_GB2312" w:hAnsi="Times New Roman" w:cs="仿宋_GB2312"/>
          <w:sz w:val="32"/>
          <w:szCs w:val="40"/>
        </w:rPr>
      </w:pPr>
      <w:r>
        <w:rPr>
          <w:rFonts w:ascii="Times New Roman" w:eastAsia="仿宋_GB2312" w:hAnsi="Times New Roman" w:cs="仿宋_GB2312" w:hint="eastAsia"/>
          <w:sz w:val="32"/>
          <w:szCs w:val="40"/>
        </w:rPr>
        <w:t>（</w:t>
      </w:r>
      <w:r>
        <w:rPr>
          <w:rFonts w:ascii="Times New Roman" w:eastAsia="仿宋_GB2312" w:hAnsi="Times New Roman" w:cs="仿宋_GB2312" w:hint="eastAsia"/>
          <w:sz w:val="32"/>
          <w:szCs w:val="40"/>
        </w:rPr>
        <w:t>3</w:t>
      </w:r>
      <w:r>
        <w:rPr>
          <w:rFonts w:ascii="Times New Roman" w:eastAsia="仿宋_GB2312" w:hAnsi="Times New Roman" w:cs="仿宋_GB2312" w:hint="eastAsia"/>
          <w:sz w:val="32"/>
          <w:szCs w:val="40"/>
        </w:rPr>
        <w:t>）与其他药品、医疗器械的功效和安全性或者其他医疗机构比较；</w:t>
      </w:r>
    </w:p>
    <w:p w14:paraId="6145E1CD" w14:textId="77777777" w:rsidR="00FF13A1" w:rsidRDefault="009D0C0A">
      <w:pPr>
        <w:rPr>
          <w:rFonts w:ascii="Times New Roman" w:eastAsia="仿宋_GB2312" w:hAnsi="Times New Roman" w:cs="仿宋_GB2312"/>
          <w:sz w:val="32"/>
          <w:szCs w:val="40"/>
        </w:rPr>
      </w:pPr>
      <w:r>
        <w:rPr>
          <w:rFonts w:ascii="Times New Roman" w:eastAsia="仿宋_GB2312" w:hAnsi="Times New Roman" w:cs="仿宋_GB2312" w:hint="eastAsia"/>
          <w:sz w:val="32"/>
          <w:szCs w:val="40"/>
        </w:rPr>
        <w:t>（</w:t>
      </w:r>
      <w:r>
        <w:rPr>
          <w:rFonts w:ascii="Times New Roman" w:eastAsia="仿宋_GB2312" w:hAnsi="Times New Roman" w:cs="仿宋_GB2312" w:hint="eastAsia"/>
          <w:sz w:val="32"/>
          <w:szCs w:val="40"/>
        </w:rPr>
        <w:t>4</w:t>
      </w:r>
      <w:r>
        <w:rPr>
          <w:rFonts w:ascii="Times New Roman" w:eastAsia="仿宋_GB2312" w:hAnsi="Times New Roman" w:cs="仿宋_GB2312" w:hint="eastAsia"/>
          <w:sz w:val="32"/>
          <w:szCs w:val="40"/>
        </w:rPr>
        <w:t>）利用广告代言人作推荐、</w:t>
      </w:r>
      <w:r>
        <w:rPr>
          <w:rFonts w:ascii="Times New Roman" w:eastAsia="仿宋_GB2312" w:hAnsi="Times New Roman" w:cs="仿宋_GB2312" w:hint="eastAsia"/>
          <w:sz w:val="32"/>
          <w:szCs w:val="40"/>
        </w:rPr>
        <w:t>证明；</w:t>
      </w:r>
    </w:p>
    <w:p w14:paraId="611E18B4" w14:textId="77777777" w:rsidR="00FF13A1" w:rsidRDefault="009D0C0A">
      <w:pPr>
        <w:rPr>
          <w:rFonts w:ascii="Times New Roman" w:eastAsia="仿宋_GB2312" w:hAnsi="Times New Roman" w:cs="仿宋_GB2312"/>
          <w:sz w:val="32"/>
          <w:szCs w:val="40"/>
        </w:rPr>
      </w:pPr>
      <w:r>
        <w:rPr>
          <w:rFonts w:ascii="Times New Roman" w:eastAsia="仿宋_GB2312" w:hAnsi="Times New Roman" w:cs="仿宋_GB2312" w:hint="eastAsia"/>
          <w:sz w:val="32"/>
          <w:szCs w:val="40"/>
        </w:rPr>
        <w:t>（</w:t>
      </w:r>
      <w:r>
        <w:rPr>
          <w:rFonts w:ascii="Times New Roman" w:eastAsia="仿宋_GB2312" w:hAnsi="Times New Roman" w:cs="仿宋_GB2312" w:hint="eastAsia"/>
          <w:sz w:val="32"/>
          <w:szCs w:val="40"/>
        </w:rPr>
        <w:t>5</w:t>
      </w:r>
      <w:r>
        <w:rPr>
          <w:rFonts w:ascii="Times New Roman" w:eastAsia="仿宋_GB2312" w:hAnsi="Times New Roman" w:cs="仿宋_GB2312" w:hint="eastAsia"/>
          <w:sz w:val="32"/>
          <w:szCs w:val="40"/>
        </w:rPr>
        <w:t>）法律、行政法规规定禁止的其他内容。</w:t>
      </w:r>
    </w:p>
    <w:p w14:paraId="3E36E086" w14:textId="77777777" w:rsidR="00FF13A1" w:rsidRDefault="009D0C0A">
      <w:pPr>
        <w:rPr>
          <w:rFonts w:ascii="Times New Roman" w:eastAsia="仿宋_GB2312" w:hAnsi="Times New Roman" w:cs="仿宋_GB2312"/>
          <w:sz w:val="32"/>
          <w:szCs w:val="40"/>
        </w:rPr>
      </w:pPr>
      <w:r>
        <w:rPr>
          <w:rFonts w:ascii="Times New Roman" w:eastAsia="仿宋_GB2312" w:hAnsi="Times New Roman" w:cs="仿宋_GB2312" w:hint="eastAsia"/>
          <w:sz w:val="32"/>
          <w:szCs w:val="40"/>
        </w:rPr>
        <w:lastRenderedPageBreak/>
        <w:t>4.</w:t>
      </w:r>
      <w:r>
        <w:rPr>
          <w:rFonts w:ascii="Times New Roman" w:eastAsia="仿宋_GB2312" w:hAnsi="Times New Roman" w:cs="仿宋_GB2312" w:hint="eastAsia"/>
          <w:sz w:val="32"/>
          <w:szCs w:val="40"/>
        </w:rPr>
        <w:t>药品零售企业利用自有媒介发布广告的要求。利用</w:t>
      </w:r>
      <w:proofErr w:type="gramStart"/>
      <w:r>
        <w:rPr>
          <w:rFonts w:ascii="Times New Roman" w:eastAsia="仿宋_GB2312" w:hAnsi="Times New Roman" w:cs="仿宋_GB2312" w:hint="eastAsia"/>
          <w:sz w:val="32"/>
          <w:szCs w:val="40"/>
        </w:rPr>
        <w:t>微信公众号、微博</w:t>
      </w:r>
      <w:proofErr w:type="gramEnd"/>
      <w:r>
        <w:rPr>
          <w:rFonts w:ascii="Times New Roman" w:eastAsia="仿宋_GB2312" w:hAnsi="Times New Roman" w:cs="仿宋_GB2312" w:hint="eastAsia"/>
          <w:sz w:val="32"/>
          <w:szCs w:val="40"/>
        </w:rPr>
        <w:t>账号、自有网站、印刷品、展板等自有媒介上发布广告的，应当符合上述要求。广告应当具有可识别性，能够使消费者辨明其为广告。大众传播媒介不得以新闻报道形式变相发布广告。通过大众传播媒介发布的广告应当显著标明“广告”，与其他非广告信息相区别，不得使消费者产生误解。</w:t>
      </w:r>
    </w:p>
    <w:p w14:paraId="4A560D73" w14:textId="77777777" w:rsidR="00FF13A1" w:rsidRDefault="009D0C0A">
      <w:pPr>
        <w:rPr>
          <w:rFonts w:ascii="Times New Roman" w:eastAsia="仿宋_GB2312" w:hAnsi="Times New Roman" w:cs="仿宋_GB2312"/>
          <w:sz w:val="32"/>
          <w:szCs w:val="40"/>
        </w:rPr>
      </w:pPr>
      <w:r>
        <w:rPr>
          <w:rFonts w:ascii="Times New Roman" w:eastAsia="仿宋_GB2312" w:hAnsi="Times New Roman" w:cs="仿宋_GB2312" w:hint="eastAsia"/>
          <w:sz w:val="32"/>
          <w:szCs w:val="40"/>
        </w:rPr>
        <w:t>5.</w:t>
      </w:r>
      <w:r>
        <w:rPr>
          <w:rFonts w:ascii="Times New Roman" w:eastAsia="仿宋_GB2312" w:hAnsi="Times New Roman" w:cs="仿宋_GB2312" w:hint="eastAsia"/>
          <w:sz w:val="32"/>
          <w:szCs w:val="40"/>
        </w:rPr>
        <w:t>为他人发布广告的，要履行广告审核义务。利用自有媒介为他人发布广告的，要建立、健全广告业务的承接登记、审核、档案管理制度，依据法律、行政法</w:t>
      </w:r>
      <w:r>
        <w:rPr>
          <w:rFonts w:ascii="Times New Roman" w:eastAsia="仿宋_GB2312" w:hAnsi="Times New Roman" w:cs="仿宋_GB2312" w:hint="eastAsia"/>
          <w:sz w:val="32"/>
          <w:szCs w:val="40"/>
        </w:rPr>
        <w:t>规查验广告主和广告内容涉及的有关证明文件，核对广告内容，不得发布内容不符或者证明文件不全的广告，应当符合上述要求。</w:t>
      </w:r>
    </w:p>
    <w:p w14:paraId="3141B114" w14:textId="77777777" w:rsidR="00FF13A1" w:rsidRDefault="009D0C0A">
      <w:pPr>
        <w:rPr>
          <w:rFonts w:ascii="Times New Roman" w:eastAsia="仿宋_GB2312" w:hAnsi="Times New Roman" w:cs="仿宋_GB2312"/>
          <w:sz w:val="32"/>
          <w:szCs w:val="40"/>
        </w:rPr>
      </w:pPr>
      <w:r>
        <w:rPr>
          <w:rFonts w:ascii="Times New Roman" w:eastAsia="仿宋_GB2312" w:hAnsi="Times New Roman" w:cs="仿宋_GB2312" w:hint="eastAsia"/>
          <w:sz w:val="32"/>
          <w:szCs w:val="40"/>
        </w:rPr>
        <w:t>6.</w:t>
      </w:r>
      <w:r>
        <w:rPr>
          <w:rFonts w:ascii="Times New Roman" w:eastAsia="仿宋_GB2312" w:hAnsi="Times New Roman" w:cs="仿宋_GB2312" w:hint="eastAsia"/>
          <w:sz w:val="32"/>
          <w:szCs w:val="40"/>
        </w:rPr>
        <w:t>履行场所管理者责任。药店允许他人在自己的经营场所放置广告宣传材料，应当加强管理，及时清理违法广告。</w:t>
      </w:r>
    </w:p>
    <w:p w14:paraId="0C85BC43" w14:textId="77777777" w:rsidR="00FF13A1" w:rsidRDefault="009D0C0A">
      <w:pPr>
        <w:rPr>
          <w:rFonts w:ascii="Times New Roman" w:eastAsia="仿宋_GB2312" w:hAnsi="Times New Roman" w:cs="仿宋_GB2312"/>
          <w:sz w:val="32"/>
          <w:szCs w:val="40"/>
        </w:rPr>
      </w:pPr>
      <w:r>
        <w:rPr>
          <w:rFonts w:ascii="Times New Roman" w:eastAsia="仿宋_GB2312" w:hAnsi="Times New Roman" w:cs="仿宋_GB2312" w:hint="eastAsia"/>
          <w:sz w:val="32"/>
          <w:szCs w:val="40"/>
        </w:rPr>
        <w:t>7.</w:t>
      </w:r>
      <w:r>
        <w:rPr>
          <w:rFonts w:ascii="Times New Roman" w:eastAsia="仿宋_GB2312" w:hAnsi="Times New Roman" w:cs="仿宋_GB2312" w:hint="eastAsia"/>
          <w:sz w:val="32"/>
          <w:szCs w:val="40"/>
        </w:rPr>
        <w:t>广告发布前需进行审查。发布医疗、药品、医疗器械、农药、兽药和保健食品广告，以及法律、行政法规规定应当进行审查的其他广告，应当在发布前由广告审查机关对广告内容进行审查；未经审查，不得发布。广告内容涉及的事项需要取得行政许可的，应当与许可的内容相符合。</w:t>
      </w:r>
    </w:p>
    <w:p w14:paraId="176581CD" w14:textId="77777777" w:rsidR="00FF13A1" w:rsidRDefault="009D0C0A">
      <w:r>
        <w:rPr>
          <w:rFonts w:ascii="黑体" w:eastAsia="黑体" w:hAnsi="黑体" w:cs="黑体" w:hint="eastAsia"/>
          <w:sz w:val="32"/>
          <w:szCs w:val="40"/>
        </w:rPr>
        <w:t>重点提示：</w:t>
      </w:r>
      <w:r>
        <w:rPr>
          <w:rFonts w:ascii="Times New Roman" w:eastAsia="仿宋_GB2312" w:hAnsi="Times New Roman" w:cs="仿宋_GB2312" w:hint="eastAsia"/>
          <w:sz w:val="32"/>
          <w:szCs w:val="40"/>
        </w:rPr>
        <w:t>发布虚假广告的，责令停止发布</w:t>
      </w:r>
      <w:r>
        <w:rPr>
          <w:rFonts w:ascii="Times New Roman" w:eastAsia="仿宋_GB2312" w:hAnsi="Times New Roman" w:cs="仿宋_GB2312" w:hint="eastAsia"/>
          <w:sz w:val="32"/>
          <w:szCs w:val="40"/>
        </w:rPr>
        <w:t>广告，责令广告主在相应范围内消除影响，处以最高</w:t>
      </w:r>
      <w:r>
        <w:rPr>
          <w:rFonts w:ascii="Times New Roman" w:eastAsia="仿宋_GB2312" w:hAnsi="Times New Roman" w:cs="仿宋_GB2312" w:hint="eastAsia"/>
          <w:sz w:val="32"/>
          <w:szCs w:val="40"/>
        </w:rPr>
        <w:t>200</w:t>
      </w:r>
      <w:r>
        <w:rPr>
          <w:rFonts w:ascii="Times New Roman" w:eastAsia="仿宋_GB2312" w:hAnsi="Times New Roman" w:cs="仿宋_GB2312" w:hint="eastAsia"/>
          <w:sz w:val="32"/>
          <w:szCs w:val="40"/>
        </w:rPr>
        <w:t>万元罚款，并可视情形吊销营业执照。发布不具有可识别性广告，或者变相发</w:t>
      </w:r>
      <w:r>
        <w:rPr>
          <w:rFonts w:ascii="Times New Roman" w:eastAsia="仿宋_GB2312" w:hAnsi="Times New Roman" w:cs="仿宋_GB2312" w:hint="eastAsia"/>
          <w:sz w:val="32"/>
          <w:szCs w:val="40"/>
        </w:rPr>
        <w:lastRenderedPageBreak/>
        <w:t>布医疗、药品、医疗器械、保健食品广告的，责令改正，对广告发布者处十万元以下的罚款。</w:t>
      </w:r>
    </w:p>
    <w:sectPr w:rsidR="00FF1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MGE4MzA4ZDJhNjExMGRjNjE2OWIyZjY2ODRmN2MifQ=="/>
  </w:docVars>
  <w:rsids>
    <w:rsidRoot w:val="247768C8"/>
    <w:rsid w:val="009D0C0A"/>
    <w:rsid w:val="00FF13A1"/>
    <w:rsid w:val="24776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A6473-05DF-4AA1-B2BC-868A0A2A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小宇宙</dc:creator>
  <cp:lastModifiedBy>Administrator</cp:lastModifiedBy>
  <cp:revision>2</cp:revision>
  <dcterms:created xsi:type="dcterms:W3CDTF">2024-08-27T10:23:00Z</dcterms:created>
  <dcterms:modified xsi:type="dcterms:W3CDTF">2024-09-20T01:53:00Z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D68ECCE0B914406D9321871262989944_11</vt:lpwstr>
  </property>
</Properties>
</file>